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C82633" w:rsidP="00A82C50">
      <w:pPr>
        <w:jc w:val="center"/>
        <w:rPr>
          <w:sz w:val="4"/>
          <w:lang w:eastAsia="ru-RU"/>
        </w:rPr>
      </w:pPr>
      <w:r w:rsidRPr="00C826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7327378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415555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415555">
        <w:rPr>
          <w:rFonts w:ascii="Times New Roman" w:hAnsi="Times New Roman" w:cs="Times New Roman"/>
          <w:b/>
          <w:bCs/>
          <w:sz w:val="27"/>
          <w:szCs w:val="27"/>
        </w:rPr>
        <w:t>08</w:t>
      </w:r>
      <w:r w:rsidR="00BF0BC4"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0DF7" w:rsidRPr="00415555">
        <w:rPr>
          <w:rFonts w:ascii="Times New Roman" w:hAnsi="Times New Roman" w:cs="Times New Roman"/>
          <w:b/>
          <w:bCs/>
          <w:sz w:val="27"/>
          <w:szCs w:val="27"/>
        </w:rPr>
        <w:t>июл</w:t>
      </w:r>
      <w:r w:rsidR="00820A01" w:rsidRPr="00415555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="00BF0BC4"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15555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415555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41555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54C72">
        <w:rPr>
          <w:rFonts w:ascii="Times New Roman" w:hAnsi="Times New Roman" w:cs="Times New Roman"/>
          <w:b/>
          <w:bCs/>
          <w:sz w:val="27"/>
          <w:szCs w:val="27"/>
        </w:rPr>
        <w:t>320</w:t>
      </w:r>
    </w:p>
    <w:p w:rsidR="00A82C50" w:rsidRPr="00415555" w:rsidRDefault="00A82C50" w:rsidP="0041555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381A48" w:rsidRDefault="00BF0BC4" w:rsidP="0041555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1F80" w:rsidRPr="00415555" w:rsidRDefault="00941F80" w:rsidP="00415555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415555" w:rsidRPr="00415555" w:rsidRDefault="00415555" w:rsidP="00415555">
      <w:pPr>
        <w:jc w:val="center"/>
        <w:rPr>
          <w:b/>
          <w:sz w:val="27"/>
          <w:szCs w:val="27"/>
        </w:rPr>
      </w:pPr>
      <w:bookmarkStart w:id="0" w:name="sub_6"/>
      <w:r w:rsidRPr="00415555">
        <w:rPr>
          <w:b/>
          <w:sz w:val="27"/>
          <w:szCs w:val="27"/>
        </w:rPr>
        <w:t>О внесении изменений в муниципальную программу</w:t>
      </w:r>
    </w:p>
    <w:p w:rsidR="00415555" w:rsidRPr="00415555" w:rsidRDefault="00415555" w:rsidP="00415555">
      <w:pPr>
        <w:jc w:val="center"/>
        <w:rPr>
          <w:b/>
          <w:sz w:val="27"/>
          <w:szCs w:val="27"/>
        </w:rPr>
      </w:pPr>
      <w:r w:rsidRPr="00415555">
        <w:rPr>
          <w:b/>
          <w:sz w:val="27"/>
          <w:szCs w:val="27"/>
        </w:rPr>
        <w:t>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09 марта 2021 года № 85</w:t>
      </w:r>
    </w:p>
    <w:p w:rsidR="00415555" w:rsidRDefault="00415555" w:rsidP="00415555">
      <w:pPr>
        <w:jc w:val="center"/>
        <w:rPr>
          <w:color w:val="FF0000"/>
          <w:sz w:val="24"/>
          <w:szCs w:val="24"/>
        </w:rPr>
      </w:pPr>
    </w:p>
    <w:p w:rsidR="00415555" w:rsidRDefault="00415555" w:rsidP="00415555">
      <w:pPr>
        <w:jc w:val="center"/>
      </w:pPr>
    </w:p>
    <w:p w:rsidR="00415555" w:rsidRPr="00415555" w:rsidRDefault="00415555" w:rsidP="00415555">
      <w:pPr>
        <w:jc w:val="center"/>
        <w:rPr>
          <w:color w:val="FF0000"/>
          <w:sz w:val="27"/>
          <w:szCs w:val="27"/>
        </w:rPr>
      </w:pP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В соответствии с Бюджетным кодексом Российской Федерации, постановлением администрации Мари-Турекского муниципального района от 11 февраля 2020 года № 49 «Об утверждении Порядка разработки, реализации и оценки эффект</w:t>
      </w:r>
      <w:r>
        <w:rPr>
          <w:sz w:val="27"/>
          <w:szCs w:val="27"/>
        </w:rPr>
        <w:t xml:space="preserve">ивности муниципальных программ </w:t>
      </w:r>
      <w:r w:rsidRPr="00415555">
        <w:rPr>
          <w:sz w:val="27"/>
          <w:szCs w:val="27"/>
        </w:rPr>
        <w:t>Мари-Турекского  муниципального района», администрация Мари-Турекского муниципального района Республики Марий Эл</w:t>
      </w:r>
      <w:r w:rsidR="00E4580E">
        <w:rPr>
          <w:sz w:val="27"/>
          <w:szCs w:val="27"/>
        </w:rPr>
        <w:t xml:space="preserve"> п </w:t>
      </w:r>
      <w:r w:rsidRPr="00415555">
        <w:rPr>
          <w:sz w:val="27"/>
          <w:szCs w:val="27"/>
        </w:rPr>
        <w:t>о с т а н о в л я е т:</w:t>
      </w:r>
    </w:p>
    <w:p w:rsidR="00415555" w:rsidRPr="00415555" w:rsidRDefault="00415555" w:rsidP="00415555">
      <w:pPr>
        <w:widowControl/>
        <w:numPr>
          <w:ilvl w:val="0"/>
          <w:numId w:val="2"/>
        </w:numPr>
        <w:autoSpaceDE/>
        <w:ind w:left="0"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Внести в </w:t>
      </w:r>
      <w:bookmarkStart w:id="1" w:name="_Hlk46304994"/>
      <w:r w:rsidRPr="00415555">
        <w:rPr>
          <w:sz w:val="27"/>
          <w:szCs w:val="27"/>
        </w:rPr>
        <w:t>муниципальную программу 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09 марта 2021 года № 85</w:t>
      </w:r>
      <w:r w:rsidR="00C54C72">
        <w:rPr>
          <w:sz w:val="27"/>
          <w:szCs w:val="27"/>
        </w:rPr>
        <w:t xml:space="preserve"> (в редакции от 10.06.2021 г</w:t>
      </w:r>
      <w:r w:rsidR="00E4580E">
        <w:rPr>
          <w:sz w:val="27"/>
          <w:szCs w:val="27"/>
        </w:rPr>
        <w:t>. № 266, от 23.06.2021 г. № 296)</w:t>
      </w:r>
      <w:r w:rsidRPr="00415555">
        <w:rPr>
          <w:sz w:val="27"/>
          <w:szCs w:val="27"/>
        </w:rPr>
        <w:t xml:space="preserve"> (далее – Муниципальная программа), </w:t>
      </w:r>
      <w:bookmarkEnd w:id="1"/>
      <w:r w:rsidRPr="00415555">
        <w:rPr>
          <w:sz w:val="27"/>
          <w:szCs w:val="27"/>
        </w:rPr>
        <w:t>следующие изменения:</w:t>
      </w:r>
    </w:p>
    <w:p w:rsidR="00415555" w:rsidRPr="00415555" w:rsidRDefault="00415555" w:rsidP="00415555">
      <w:pPr>
        <w:widowControl/>
        <w:numPr>
          <w:ilvl w:val="1"/>
          <w:numId w:val="2"/>
        </w:numPr>
        <w:autoSpaceDE/>
        <w:ind w:left="0"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 В паспорте Муниципальной программы: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1.1.1. Раздел «Объемы финансирования муниципальной программы» изложить в следующей редакции: 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«Объем бюджетных ассигнований составит 2896733,1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2017 год- 253989,9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2018 год- 294856,9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2019 год- 320875,8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2020 год- 354913,8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2021 год – 494422,2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2022 год – 367961,0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lastRenderedPageBreak/>
        <w:t>2023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2024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2025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Объемы бюджетных ассигнований уточняются ежегодно при формировании муниципального бюджета Мари-Турекского муниципального района на очередной финансовый год и плановый период</w:t>
      </w:r>
      <w:r w:rsidRPr="00415555">
        <w:rPr>
          <w:sz w:val="27"/>
          <w:szCs w:val="27"/>
        </w:rPr>
        <w:t>.»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1.1.2. Главу </w:t>
      </w:r>
      <w:r w:rsidRPr="00415555">
        <w:rPr>
          <w:sz w:val="27"/>
          <w:szCs w:val="27"/>
          <w:lang w:val="en-US"/>
        </w:rPr>
        <w:t>V</w:t>
      </w:r>
      <w:r w:rsidRPr="00415555">
        <w:rPr>
          <w:sz w:val="27"/>
          <w:szCs w:val="27"/>
        </w:rPr>
        <w:t xml:space="preserve"> «Информация по ресурсному обеспечению  муниципальной программы» Муниципальной программы  изложить в следующей редакции: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415555">
        <w:rPr>
          <w:rFonts w:ascii="Times New Roman" w:hAnsi="Times New Roman"/>
          <w:sz w:val="27"/>
          <w:szCs w:val="27"/>
        </w:rPr>
        <w:t xml:space="preserve">Финансирование Программы планируется осуществлять в пределах средств, предусмотренных в бюджете Мари-Турекского муниципального района на соответствующий финансовый год на эти цели. Объем средств, выделяемых на </w:t>
      </w:r>
      <w:r w:rsidRPr="00415555">
        <w:rPr>
          <w:rFonts w:ascii="Times New Roman" w:hAnsi="Times New Roman"/>
          <w:spacing w:val="-1"/>
          <w:sz w:val="27"/>
          <w:szCs w:val="27"/>
        </w:rPr>
        <w:t xml:space="preserve">реализацию мероприятий ежегодно уточняется при формировании </w:t>
      </w:r>
      <w:r w:rsidRPr="00415555">
        <w:rPr>
          <w:rFonts w:ascii="Times New Roman" w:hAnsi="Times New Roman"/>
          <w:sz w:val="27"/>
          <w:szCs w:val="27"/>
        </w:rPr>
        <w:t>бюджета Мари-Турекского муниципального района на соответствующий финансовый год.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Распорядителями средств бюджета Мари-Турекского муниципального района по реализации Программы, ее основных мероприятий является администрация Мари-Турекского муниципального района (</w:t>
      </w:r>
      <w:r w:rsidRPr="00415555">
        <w:rPr>
          <w:rFonts w:ascii="Times New Roman" w:hAnsi="Times New Roman"/>
          <w:b/>
          <w:i/>
          <w:sz w:val="27"/>
          <w:szCs w:val="27"/>
        </w:rPr>
        <w:t>приложение № 4</w:t>
      </w:r>
      <w:r w:rsidRPr="00415555">
        <w:rPr>
          <w:rFonts w:ascii="Times New Roman" w:hAnsi="Times New Roman"/>
          <w:sz w:val="27"/>
          <w:szCs w:val="27"/>
        </w:rPr>
        <w:t xml:space="preserve"> к настоящей Программе).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eastAsia="Times New Roman" w:hAnsi="Times New Roman"/>
          <w:sz w:val="27"/>
          <w:szCs w:val="27"/>
          <w:lang w:eastAsia="ru-RU"/>
        </w:rPr>
        <w:t xml:space="preserve">Объем бюджетных ассигнований составит 2896733,1 тыс. рублей, </w:t>
      </w:r>
      <w:r w:rsidRPr="00415555">
        <w:rPr>
          <w:rFonts w:ascii="Times New Roman" w:hAnsi="Times New Roman"/>
          <w:sz w:val="27"/>
          <w:szCs w:val="27"/>
        </w:rPr>
        <w:t>в том числе: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2017 год</w:t>
      </w:r>
      <w:r w:rsidR="00E4580E">
        <w:rPr>
          <w:sz w:val="27"/>
          <w:szCs w:val="27"/>
          <w:lang w:eastAsia="ru-RU"/>
        </w:rPr>
        <w:t xml:space="preserve"> -</w:t>
      </w:r>
      <w:r w:rsidRPr="00415555">
        <w:rPr>
          <w:sz w:val="27"/>
          <w:szCs w:val="27"/>
          <w:lang w:eastAsia="ru-RU"/>
        </w:rPr>
        <w:t xml:space="preserve"> 253989,9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2018 год- 294856,9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2019 год- 320875,8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2020 год- 354913,8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 xml:space="preserve">2021 год – 494422,2 тыс. рублей 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2022 год – 367961,0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2023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2024 год – 269904,5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  <w:lang w:eastAsia="ru-RU"/>
        </w:rPr>
        <w:t>2025 год – 269904,5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«Обеспечение функционирования системы образования в Мари-Турекском муниципальном районе»</w:t>
      </w:r>
      <w:r w:rsidRPr="00415555">
        <w:rPr>
          <w:rFonts w:ascii="Times New Roman" w:hAnsi="Times New Roman"/>
          <w:sz w:val="27"/>
          <w:szCs w:val="27"/>
        </w:rPr>
        <w:t xml:space="preserve"> планируется использовать финансовые средства бюджета Мари-Турекского муниципального района в объеме 2510280,7 тысяч  рублей, в том числе по годам:</w:t>
      </w:r>
      <w:r w:rsidRPr="00415555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 208557,9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240314,3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 278786,6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310775,3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2021 год – 436850,2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 - 332151,6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– 234281,6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«Воспитание и социализация детей»</w:t>
      </w:r>
      <w:r w:rsidRPr="00415555">
        <w:rPr>
          <w:rFonts w:ascii="Times New Roman" w:hAnsi="Times New Roman"/>
          <w:b/>
          <w:sz w:val="27"/>
          <w:szCs w:val="27"/>
        </w:rPr>
        <w:t xml:space="preserve"> </w:t>
      </w:r>
      <w:r w:rsidRPr="00415555">
        <w:rPr>
          <w:rFonts w:ascii="Times New Roman" w:hAnsi="Times New Roman"/>
          <w:sz w:val="27"/>
          <w:szCs w:val="27"/>
        </w:rPr>
        <w:t>планируется использовать финансовые средства бюджета Мари-Турекского муниципального района в объеме 86745,0 тысяч  рублей, в том числе по годам: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–8064,4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8999,7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lastRenderedPageBreak/>
        <w:t>2019 год – 10315,2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10638,8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2021 год – 11459,7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9551,7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9450,5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 9132,5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2025 год – 9132,5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«Обеспечение жильем молодых семей»</w:t>
      </w:r>
      <w:r w:rsidRPr="00415555">
        <w:rPr>
          <w:rFonts w:ascii="Times New Roman" w:hAnsi="Times New Roman"/>
          <w:sz w:val="27"/>
          <w:szCs w:val="27"/>
        </w:rPr>
        <w:t xml:space="preserve"> планируется использовать финансовые средства бюджета Мари-Турекского муниципального района в объеме 19089,7 тысяч  рублей, в том числе по годам: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2017 год – 3056,2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2018 год – 2461,3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2019 год – 1435,8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2020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2021 год –12136,4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2022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2023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2024 год –0,0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2025 год – 0,0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«Реализация государственной молодежной политики и вовлечение молодежи в социальную практику»</w:t>
      </w:r>
      <w:r w:rsidRPr="00415555">
        <w:rPr>
          <w:rFonts w:ascii="Times New Roman" w:hAnsi="Times New Roman"/>
          <w:sz w:val="27"/>
          <w:szCs w:val="27"/>
        </w:rPr>
        <w:t xml:space="preserve">  использование финансовых средства из бюджета Мари-Турекского муниципальног</w:t>
      </w:r>
      <w:r>
        <w:rPr>
          <w:rFonts w:ascii="Times New Roman" w:hAnsi="Times New Roman"/>
          <w:sz w:val="27"/>
          <w:szCs w:val="27"/>
        </w:rPr>
        <w:t xml:space="preserve">о района </w:t>
      </w:r>
      <w:r w:rsidRPr="00415555">
        <w:rPr>
          <w:rFonts w:ascii="Times New Roman" w:hAnsi="Times New Roman"/>
          <w:sz w:val="27"/>
          <w:szCs w:val="27"/>
        </w:rPr>
        <w:t>не осуществляется.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«Осуществление государственных полномочий по предоставлению мер социальной поддержки детей-сирот, детей, оставшихся без попечения родителей и лицам из их числа»</w:t>
      </w:r>
      <w:r w:rsidRPr="00415555">
        <w:rPr>
          <w:rFonts w:ascii="Times New Roman" w:hAnsi="Times New Roman"/>
          <w:sz w:val="27"/>
          <w:szCs w:val="27"/>
        </w:rPr>
        <w:t xml:space="preserve"> на 2017 - 2025 годы планируется использовать финансовые средства бюджета Мари-Турекского муниципального района в объеме  128660,8 тысяч  рублей, в том числе по годам: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–11602,8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16731,5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 15889,5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18137,7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2021 год – 15907,2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12595,4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12598,9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–12598,9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- 12598,9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«Обеспечение реализации муниципальной программы</w:t>
      </w:r>
      <w:r>
        <w:rPr>
          <w:rFonts w:ascii="Times New Roman" w:hAnsi="Times New Roman"/>
          <w:i/>
          <w:sz w:val="27"/>
          <w:szCs w:val="27"/>
        </w:rPr>
        <w:t xml:space="preserve"> «</w:t>
      </w:r>
      <w:r w:rsidRPr="00415555">
        <w:rPr>
          <w:rFonts w:ascii="Times New Roman" w:hAnsi="Times New Roman"/>
          <w:i/>
          <w:sz w:val="27"/>
          <w:szCs w:val="27"/>
        </w:rPr>
        <w:t>Развитие образования и повышение эффективности реализации молодежной политики Мари-Турекского муниципального района на 2017 - 2025 годы»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415555">
        <w:rPr>
          <w:rFonts w:ascii="Times New Roman" w:hAnsi="Times New Roman"/>
          <w:sz w:val="27"/>
          <w:szCs w:val="27"/>
        </w:rPr>
        <w:t>планируется использовать финансовые средства бюджета Мари-Турекского муниципального района в объеме 148830,8 тысяч рублей, в том числе по годам: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2017 год – 22658,6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2018 год – 26290,1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2019 год – 14388,7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lastRenderedPageBreak/>
        <w:t>2020 год – 15341,9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2021 год – 16008,7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2022 год – 13602,3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2023 год – 13513,5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2024 год – 13513,5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>2025 год – 13513,5 тыс. рублей</w:t>
      </w:r>
    </w:p>
    <w:p w:rsidR="00415555" w:rsidRPr="00415555" w:rsidRDefault="00415555" w:rsidP="00415555">
      <w:pPr>
        <w:pStyle w:val="ab"/>
        <w:ind w:firstLine="709"/>
        <w:jc w:val="both"/>
        <w:rPr>
          <w:rFonts w:ascii="Times New Roman" w:hAnsi="Times New Roman"/>
          <w:sz w:val="27"/>
          <w:szCs w:val="27"/>
        </w:rPr>
      </w:pPr>
      <w:r w:rsidRPr="00415555">
        <w:rPr>
          <w:rFonts w:ascii="Times New Roman" w:hAnsi="Times New Roman"/>
          <w:sz w:val="27"/>
          <w:szCs w:val="27"/>
        </w:rPr>
        <w:t xml:space="preserve">Для реализации подпрограммы </w:t>
      </w:r>
      <w:r w:rsidRPr="00415555">
        <w:rPr>
          <w:rFonts w:ascii="Times New Roman" w:hAnsi="Times New Roman"/>
          <w:i/>
          <w:sz w:val="27"/>
          <w:szCs w:val="27"/>
        </w:rPr>
        <w:t>«Патриотическое воспитание граждан и допризывная подготовка молодежи к военной службе»</w:t>
      </w:r>
      <w:r w:rsidRPr="00415555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415555">
        <w:rPr>
          <w:rFonts w:ascii="Times New Roman" w:hAnsi="Times New Roman"/>
          <w:sz w:val="27"/>
          <w:szCs w:val="27"/>
        </w:rPr>
        <w:t>планируется использовать финансовые средства бюджета Мари-Турекского муниципального района в объеме 490,1 тысяч рублей, в том числе по годам: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–50,0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–20,1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2021 год – 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60,0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2023 год – 60,0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2024 год – 60,0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- 60,0 тыс. рублей»</w:t>
      </w:r>
    </w:p>
    <w:p w:rsidR="00415555" w:rsidRPr="00415555" w:rsidRDefault="00415555" w:rsidP="00415555">
      <w:pPr>
        <w:widowControl/>
        <w:numPr>
          <w:ilvl w:val="1"/>
          <w:numId w:val="2"/>
        </w:numPr>
        <w:autoSpaceDE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Приложение №4 </w:t>
      </w:r>
      <w:r w:rsidRPr="00415555">
        <w:rPr>
          <w:sz w:val="27"/>
          <w:szCs w:val="27"/>
        </w:rPr>
        <w:t>к Муниципальной программе «Ресурсное обеспечение реализации муниципальной программы за счет средств бюджета Мари-Ту</w:t>
      </w:r>
      <w:r>
        <w:rPr>
          <w:sz w:val="27"/>
          <w:szCs w:val="27"/>
        </w:rPr>
        <w:t>рекского муниципального района» изложить</w:t>
      </w:r>
      <w:r w:rsidRPr="00415555">
        <w:rPr>
          <w:sz w:val="27"/>
          <w:szCs w:val="27"/>
        </w:rPr>
        <w:t xml:space="preserve"> в новой редакции (прилагается).</w:t>
      </w:r>
    </w:p>
    <w:p w:rsidR="00415555" w:rsidRPr="00415555" w:rsidRDefault="00415555" w:rsidP="00415555">
      <w:pPr>
        <w:widowControl/>
        <w:numPr>
          <w:ilvl w:val="1"/>
          <w:numId w:val="2"/>
        </w:numPr>
        <w:autoSpaceDE/>
        <w:ind w:left="0"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приложении №8 </w:t>
      </w:r>
      <w:r w:rsidRPr="00415555">
        <w:rPr>
          <w:sz w:val="27"/>
          <w:szCs w:val="27"/>
        </w:rPr>
        <w:t>к Муниципальной программе «Паспорт подпрограммы «Обеспечение функционирование системы образования в Мари-Турекском муниципальном районе»: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1.3.1. раздел «Объемы финансирования подпрограммы» изложить в новой редакции.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«Из бюджета Мари-Турекского муниципального района – 2510280,6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2017 год – 208557,9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2018 год – 240314,3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2019 год – 278786,6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2020 год – 310775,3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2021 год – 436850,2 тыс. рублей 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2022 год – 332151,6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2023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2024 год – 234281,6 тыс. рублей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2025 год – 234281,6 тыс. рублей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Объемы бюджетных ассигнований уточняются ежегодно при формировании муниципального бюджета на очередной финансовый год и плановый период.»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1.3.2. главу </w:t>
      </w:r>
      <w:r w:rsidRPr="00415555">
        <w:rPr>
          <w:sz w:val="27"/>
          <w:szCs w:val="27"/>
          <w:lang w:val="en-US"/>
        </w:rPr>
        <w:t>V</w:t>
      </w:r>
      <w:r w:rsidR="00C54C72">
        <w:rPr>
          <w:sz w:val="27"/>
          <w:szCs w:val="27"/>
        </w:rPr>
        <w:t xml:space="preserve"> «Обоснование </w:t>
      </w:r>
      <w:r w:rsidRPr="00415555">
        <w:rPr>
          <w:sz w:val="27"/>
          <w:szCs w:val="27"/>
        </w:rPr>
        <w:t>объема финансовых ресурсов необходимых</w:t>
      </w:r>
      <w:r w:rsidR="00C54C72">
        <w:rPr>
          <w:sz w:val="27"/>
          <w:szCs w:val="27"/>
        </w:rPr>
        <w:t xml:space="preserve">  для реализации подпрограммы» </w:t>
      </w:r>
      <w:r w:rsidRPr="00415555">
        <w:rPr>
          <w:sz w:val="27"/>
          <w:szCs w:val="27"/>
        </w:rPr>
        <w:t>изложить в новой редакции: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«Расходы подпрограммы формируются за счет средств Федерального бюджета, республиканского бюджета Республики Марий Эл, муниципального бюджета Мари-Турекского муниципального района.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lastRenderedPageBreak/>
        <w:t>Реализация мероприятий подпрограммы предполагает предоставление субвенций бюджету Мари-Турекского муниципального района на осуществление государственных полномочий по: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предоставлению бесплатного питания обучающихся общеобразовательных организаций из многодетных семей;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воспитанию и обучению детей-инвалидов на дому и выплате компенсации затрат родителей на эти цели;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обеспечение горячим питанием воспитанников с ограниченными возможностями здоровья в образовательных организациях, реализующих образовательные программы дошкольного образования.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Объём бюджетных ассигнований составит 2510280,6 тыс. рублей;</w:t>
      </w:r>
    </w:p>
    <w:p w:rsidR="00415555" w:rsidRPr="00415555" w:rsidRDefault="00415555" w:rsidP="00415555">
      <w:pPr>
        <w:pStyle w:val="ConsPlusCell"/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Объемы бюджетных ассигнований уточняются ежегодно при формировании муниципального бюджета на очередной финансовый год и плановый период.»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</w:p>
    <w:p w:rsidR="00415555" w:rsidRDefault="00415555" w:rsidP="00415555">
      <w:pPr>
        <w:ind w:firstLine="709"/>
        <w:jc w:val="both"/>
        <w:rPr>
          <w:sz w:val="27"/>
          <w:szCs w:val="27"/>
        </w:rPr>
      </w:pP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15555" w:rsidTr="00415555">
        <w:tc>
          <w:tcPr>
            <w:tcW w:w="4785" w:type="dxa"/>
          </w:tcPr>
          <w:p w:rsidR="00415555" w:rsidRPr="00415555" w:rsidRDefault="00415555" w:rsidP="00415555">
            <w:pPr>
              <w:jc w:val="center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Глава администрации</w:t>
            </w:r>
          </w:p>
          <w:p w:rsidR="00415555" w:rsidRPr="00415555" w:rsidRDefault="00415555" w:rsidP="00415555">
            <w:pPr>
              <w:jc w:val="center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Мари-Турекского</w:t>
            </w:r>
          </w:p>
          <w:p w:rsidR="00415555" w:rsidRDefault="00415555" w:rsidP="00415555">
            <w:pPr>
              <w:jc w:val="center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5" w:type="dxa"/>
          </w:tcPr>
          <w:p w:rsidR="00415555" w:rsidRDefault="00415555" w:rsidP="0041555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415555" w:rsidRDefault="00415555" w:rsidP="00415555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415555" w:rsidRDefault="00415555" w:rsidP="00415555">
            <w:pPr>
              <w:ind w:firstLine="709"/>
              <w:jc w:val="right"/>
              <w:rPr>
                <w:sz w:val="27"/>
                <w:szCs w:val="27"/>
              </w:rPr>
            </w:pPr>
            <w:r w:rsidRPr="00415555">
              <w:rPr>
                <w:sz w:val="27"/>
                <w:szCs w:val="27"/>
              </w:rPr>
              <w:t>С.Ю. Решетов</w:t>
            </w:r>
          </w:p>
        </w:tc>
      </w:tr>
    </w:tbl>
    <w:p w:rsidR="00415555" w:rsidRPr="00415555" w:rsidRDefault="00415555" w:rsidP="00415555">
      <w:pPr>
        <w:jc w:val="both"/>
        <w:rPr>
          <w:sz w:val="27"/>
          <w:szCs w:val="27"/>
        </w:rPr>
      </w:pPr>
    </w:p>
    <w:p w:rsidR="00415555" w:rsidRPr="00415555" w:rsidRDefault="00415555" w:rsidP="00415555">
      <w:pPr>
        <w:ind w:firstLine="709"/>
        <w:jc w:val="both"/>
        <w:rPr>
          <w:sz w:val="27"/>
          <w:szCs w:val="27"/>
        </w:rPr>
      </w:pPr>
      <w:r w:rsidRPr="004155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BF0BC4" w:rsidRPr="00381A48" w:rsidRDefault="00415555" w:rsidP="00BF0BC4">
      <w:pPr>
        <w:ind w:firstLine="709"/>
        <w:jc w:val="both"/>
        <w:rPr>
          <w:sz w:val="28"/>
          <w:szCs w:val="28"/>
        </w:rPr>
      </w:pPr>
      <w:r w:rsidRPr="00415555">
        <w:rPr>
          <w:sz w:val="27"/>
          <w:szCs w:val="27"/>
        </w:rPr>
        <w:t xml:space="preserve">                                                          </w:t>
      </w:r>
    </w:p>
    <w:bookmarkEnd w:id="0"/>
    <w:tbl>
      <w:tblPr>
        <w:tblW w:w="9564" w:type="dxa"/>
        <w:tblInd w:w="108" w:type="dxa"/>
        <w:tblLook w:val="0000"/>
      </w:tblPr>
      <w:tblGrid>
        <w:gridCol w:w="6375"/>
        <w:gridCol w:w="3189"/>
      </w:tblGrid>
      <w:tr w:rsidR="00BF0BC4" w:rsidRPr="001A3968" w:rsidTr="00415555"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415555">
            <w:pPr>
              <w:widowControl/>
              <w:suppressAutoHyphens w:val="0"/>
              <w:autoSpaceDE/>
              <w:spacing w:after="200" w:line="276" w:lineRule="auto"/>
            </w:pP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BF0BC4" w:rsidRPr="001A3968" w:rsidRDefault="00BF0BC4" w:rsidP="00622F90">
            <w:pPr>
              <w:pStyle w:val="a9"/>
              <w:jc w:val="right"/>
            </w:pPr>
            <w:r w:rsidRPr="001A3968">
              <w:t xml:space="preserve"> </w:t>
            </w:r>
          </w:p>
        </w:tc>
      </w:tr>
    </w:tbl>
    <w:p w:rsidR="00BD0267" w:rsidRPr="00BF0BC4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C72" w:rsidRDefault="00C54C72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C54C72" w:rsidSect="00E4580E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D0267" w:rsidRPr="00BF0BC4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BE" w:rsidRDefault="00722ABE" w:rsidP="00DA0790">
      <w:r>
        <w:separator/>
      </w:r>
    </w:p>
  </w:endnote>
  <w:endnote w:type="continuationSeparator" w:id="1">
    <w:p w:rsidR="00722ABE" w:rsidRDefault="00722ABE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BE" w:rsidRDefault="00722ABE" w:rsidP="00DA0790">
      <w:r>
        <w:separator/>
      </w:r>
    </w:p>
  </w:footnote>
  <w:footnote w:type="continuationSeparator" w:id="1">
    <w:p w:rsidR="00722ABE" w:rsidRDefault="00722ABE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D283FC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5376F"/>
    <w:rsid w:val="0026118B"/>
    <w:rsid w:val="0027327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5555"/>
    <w:rsid w:val="0041702F"/>
    <w:rsid w:val="00455E6E"/>
    <w:rsid w:val="00463764"/>
    <w:rsid w:val="004647AB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22ABE"/>
    <w:rsid w:val="00746147"/>
    <w:rsid w:val="00752DE9"/>
    <w:rsid w:val="00786FE5"/>
    <w:rsid w:val="007A5484"/>
    <w:rsid w:val="00820A01"/>
    <w:rsid w:val="00847A39"/>
    <w:rsid w:val="00884419"/>
    <w:rsid w:val="008D0FB9"/>
    <w:rsid w:val="008F0DF7"/>
    <w:rsid w:val="00900DA5"/>
    <w:rsid w:val="009013AF"/>
    <w:rsid w:val="00941F80"/>
    <w:rsid w:val="00960BD6"/>
    <w:rsid w:val="0098162F"/>
    <w:rsid w:val="009A4943"/>
    <w:rsid w:val="009D7915"/>
    <w:rsid w:val="009E2EDC"/>
    <w:rsid w:val="00A14731"/>
    <w:rsid w:val="00A82C50"/>
    <w:rsid w:val="00AA2EE1"/>
    <w:rsid w:val="00AD24FA"/>
    <w:rsid w:val="00B5337C"/>
    <w:rsid w:val="00B90B35"/>
    <w:rsid w:val="00BA47A6"/>
    <w:rsid w:val="00BD0267"/>
    <w:rsid w:val="00BD79C9"/>
    <w:rsid w:val="00BF0BC4"/>
    <w:rsid w:val="00BF6FD3"/>
    <w:rsid w:val="00C022EB"/>
    <w:rsid w:val="00C11213"/>
    <w:rsid w:val="00C13163"/>
    <w:rsid w:val="00C452B9"/>
    <w:rsid w:val="00C54C72"/>
    <w:rsid w:val="00C77399"/>
    <w:rsid w:val="00C82633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3343C"/>
    <w:rsid w:val="00E4580E"/>
    <w:rsid w:val="00E56090"/>
    <w:rsid w:val="00EA0AAB"/>
    <w:rsid w:val="00EA5C53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No Spacing"/>
    <w:qFormat/>
    <w:rsid w:val="0041555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Cell">
    <w:name w:val="ConsPlusCell"/>
    <w:rsid w:val="004155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c">
    <w:name w:val="Table Grid"/>
    <w:basedOn w:val="a1"/>
    <w:uiPriority w:val="59"/>
    <w:rsid w:val="0041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«Развитие образования и повышения эффективности реализации молодежной политики Мари-Турекского муниципального района на 2017-2025 годы», утвержденную постановлением администрации Мари-Турекского муниципального района от 09 марта 2021 года № 85
</_x041e__x043f__x0438__x0441__x0430__x043d__x0438__x0435_>
    <_x041f__x0430__x043f__x043a__x0430_ xmlns="9ee704a9-35e3-44a4-bb19-b02eb46e8a52">2021 год</_x041f__x0430__x043f__x043a__x0430_>
    <_dlc_DocId xmlns="57504d04-691e-4fc4-8f09-4f19fdbe90f6">XXJ7TYMEEKJ2-1303-354</_dlc_DocId>
    <_dlc_DocIdUrl xmlns="57504d04-691e-4fc4-8f09-4f19fdbe90f6">
      <Url>https://vip.gov.mari.ru/mturek/_layouts/DocIdRedir.aspx?ID=XXJ7TYMEEKJ2-1303-354</Url>
      <Description>XXJ7TYMEEKJ2-1303-354</Description>
    </_dlc_DocIdUrl>
  </documentManagement>
</p:properties>
</file>

<file path=customXml/itemProps1.xml><?xml version="1.0" encoding="utf-8"?>
<ds:datastoreItem xmlns:ds="http://schemas.openxmlformats.org/officeDocument/2006/customXml" ds:itemID="{217A255D-EAB2-4DD3-83F5-3C43A2A41802}"/>
</file>

<file path=customXml/itemProps2.xml><?xml version="1.0" encoding="utf-8"?>
<ds:datastoreItem xmlns:ds="http://schemas.openxmlformats.org/officeDocument/2006/customXml" ds:itemID="{0087BCD5-343B-42A1-B9C6-22760C270D10}"/>
</file>

<file path=customXml/itemProps3.xml><?xml version="1.0" encoding="utf-8"?>
<ds:datastoreItem xmlns:ds="http://schemas.openxmlformats.org/officeDocument/2006/customXml" ds:itemID="{81F9DEBC-237E-4B76-B876-61150BE4013A}"/>
</file>

<file path=customXml/itemProps4.xml><?xml version="1.0" encoding="utf-8"?>
<ds:datastoreItem xmlns:ds="http://schemas.openxmlformats.org/officeDocument/2006/customXml" ds:itemID="{0A007D4F-0A08-4073-B2D3-162CBED6D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июля 2021 года № 320</dc:title>
  <dc:creator>Гриничева</dc:creator>
  <cp:lastModifiedBy>Роза</cp:lastModifiedBy>
  <cp:revision>2</cp:revision>
  <cp:lastPrinted>2021-07-08T13:47:00Z</cp:lastPrinted>
  <dcterms:created xsi:type="dcterms:W3CDTF">2021-07-09T05:17:00Z</dcterms:created>
  <dcterms:modified xsi:type="dcterms:W3CDTF">2021-07-09T05:17:00Z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ad6819bb-e0c5-43e2-bb32-fdb99f7c22de</vt:lpwstr>
  </property>
</Properties>
</file>